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 w:val="0"/>
          <w:iCs w:val="0"/>
        </w:rPr>
      </w:r>
      <w:r>
        <w:rPr>
          <w:rFonts w:ascii="Times New Roman" w:hAnsi="Times New Roman" w:cs="Times New Roman"/>
          <w:i/>
        </w:rPr>
        <w:t xml:space="preserve">срок</w:t>
      </w:r>
      <w:r>
        <w:rPr>
          <w:rFonts w:ascii="Times New Roman" w:hAnsi="Times New Roman" w:cs="Times New Roman"/>
          <w:i/>
        </w:rPr>
        <w:t xml:space="preserve"> – до </w:t>
      </w:r>
      <w:r>
        <w:rPr>
          <w:rFonts w:ascii="Times New Roman" w:hAnsi="Times New Roman" w:cs="Times New Roman"/>
          <w:i/>
        </w:rPr>
        <w:t xml:space="preserve">10 декабря 2023</w:t>
      </w:r>
      <w:r>
        <w:rPr>
          <w:rFonts w:ascii="Times New Roman" w:hAnsi="Times New Roman" w:cs="Times New Roman"/>
          <w:i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План мероприятий на </w:t>
      </w:r>
      <w:r>
        <w:rPr>
          <w:rFonts w:ascii="Times New Roman" w:hAnsi="Times New Roman" w:cs="Times New Roman"/>
          <w:u w:val="single"/>
        </w:rPr>
        <w:t xml:space="preserve">202</w:t>
      </w:r>
      <w:r>
        <w:rPr>
          <w:rFonts w:ascii="Times New Roman" w:hAnsi="Times New Roman" w:cs="Times New Roman"/>
          <w:u w:val="single"/>
        </w:rPr>
        <w:t xml:space="preserve">4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год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(по профилактике проявлений экстремизма)</w:t>
      </w:r>
      <w:r>
        <w:rPr>
          <w:rFonts w:ascii="Times New Roman" w:hAnsi="Times New Roman" w:cs="Times New Roman"/>
          <w:b w:val="0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рамках </w:t>
      </w:r>
      <w:r>
        <w:rPr>
          <w:rFonts w:ascii="Times New Roman" w:hAnsi="Times New Roman" w:cs="Times New Roman"/>
          <w:color w:val="000000" w:themeColor="text1"/>
        </w:rPr>
        <w:t xml:space="preserve">реализации Стратегии противодействия экстремизму до 2025 </w:t>
      </w:r>
      <w:r>
        <w:rPr>
          <w:rFonts w:ascii="Times New Roman" w:hAnsi="Times New Roman" w:cs="Times New Roman"/>
          <w:color w:val="000000" w:themeColor="text1"/>
        </w:rPr>
        <w:t xml:space="preserve">года в Р</w:t>
      </w:r>
      <w:r>
        <w:rPr>
          <w:rFonts w:ascii="Times New Roman" w:hAnsi="Times New Roman" w:cs="Times New Roman"/>
          <w:color w:val="000000" w:themeColor="text1"/>
        </w:rPr>
        <w:t xml:space="preserve">оссийской Федерации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и подпрограммы «Профилактика и противодействие проявлениям экстремизма в Республике Дагестан» </w:t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ГБПОУ РД «Дербентское музыкальное училище им Ашурова Д. Ш.»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704"/>
        <w:tblW w:w="15276" w:type="dxa"/>
        <w:tblLook w:val="04A0" w:firstRow="1" w:lastRow="0" w:firstColumn="1" w:lastColumn="0" w:noHBand="0" w:noVBand="1"/>
      </w:tblPr>
      <w:tblGrid>
        <w:gridCol w:w="534"/>
        <w:gridCol w:w="5244"/>
        <w:gridCol w:w="1558"/>
        <w:gridCol w:w="3749"/>
        <w:gridCol w:w="4191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(краткое описание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мероприятия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указать привлекаемых экспертов, категорию участников/зрителей)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и время проведения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7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-74" w:right="-7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нас.пункт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локация)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tcW w:w="4191" w:type="dxa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left"/>
              <w:rPr>
                <w:rFonts w:ascii="Carlito" w:hAnsi="Carlito" w:cs="Carlito"/>
                <w14:ligatures w14:val="none"/>
              </w:rPr>
            </w:pPr>
            <w:r>
              <w:rPr>
                <w:rFonts w:ascii="Carlito" w:hAnsi="Carlito" w:eastAsia="Carlito" w:cs="Carlito"/>
              </w:rPr>
              <w:t xml:space="preserve">  1</w:t>
            </w:r>
            <w:r>
              <w:rPr>
                <w:rFonts w:ascii="Carlito" w:hAnsi="Carlito" w:cs="Carlito"/>
                <w14:ligatures w14:val="none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Классные часы с учащимися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ind w:left="-101" w:right="-109"/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Март, апрель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ind w:left="-101" w:right="-109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Октябрь,ноябрь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</w:tc>
        <w:tc>
          <w:tcPr>
            <w:tcW w:w="37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ДМУ, кабинет по расписанию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r>
          </w:p>
        </w:tc>
        <w:tc>
          <w:tcPr>
            <w:tcW w:w="4191" w:type="dxa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Советник З. М.Гаджиева,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Встреча с представителями Муфтията, органов власти, членами АТК, представителями силовых структур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ind w:left="-101" w:right="-109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Февраль,октябрь,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374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ДМУ, кабинет по расписанию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r>
          </w:p>
          <w:p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191" w:type="dxa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Советник З. М.Гаджиева,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Родительские собрания по курсам, общее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ind w:left="-101" w:right="-109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Сентябрь,февраль-март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374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ДМУ, кабинет по расписанию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r>
          </w:p>
          <w:p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r>
          </w:p>
        </w:tc>
        <w:tc>
          <w:tcPr>
            <w:tcW w:w="4191" w:type="dxa"/>
            <w:vMerge w:val="restart"/>
            <w:textDirection w:val="lrTb"/>
            <w:noWrap w:val="false"/>
          </w:tcPr>
          <w:p>
            <w:pPr>
              <w:ind w:left="0" w:right="-158"/>
              <w:jc w:val="left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               Советник З. М.Гаджиева,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03"/>
        <w:ind w:right="-1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Срок – до 7 декабря 2023</w:t>
      </w:r>
      <w:r>
        <w:rPr>
          <w:rFonts w:ascii="Times New Roman" w:hAnsi="Times New Roman" w:cs="Times New Roman"/>
          <w:b w:val="0"/>
          <w:i/>
          <w:sz w:val="22"/>
          <w:szCs w:val="22"/>
        </w:rPr>
      </w:r>
    </w:p>
    <w:p>
      <w:pPr>
        <w:pStyle w:val="703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highlight w:val="none"/>
        </w:rPr>
      </w:r>
      <w:r>
        <w:rPr>
          <w:rFonts w:ascii="Times New Roman" w:hAnsi="Times New Roman" w:cs="Times New Roman"/>
          <w:b w:val="0"/>
          <w:highlight w:val="none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highlight w:val="none"/>
        </w:rPr>
      </w:r>
      <w:r>
        <w:rPr>
          <w:rFonts w:ascii="Times New Roman" w:hAnsi="Times New Roman" w:cs="Times New Roman"/>
          <w:b w:val="0"/>
          <w:highlight w:val="none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highlight w:val="none"/>
        </w:rPr>
      </w:r>
      <w:r>
        <w:rPr>
          <w:rFonts w:ascii="Times New Roman" w:hAnsi="Times New Roman" w:cs="Times New Roman"/>
          <w:b w:val="0"/>
          <w:highlight w:val="none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highlight w:val="none"/>
        </w:rPr>
      </w:r>
      <w:r>
        <w:rPr>
          <w:rFonts w:ascii="Times New Roman" w:hAnsi="Times New Roman" w:cs="Times New Roman"/>
          <w:b w:val="0"/>
          <w:highlight w:val="none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highlight w:val="none"/>
        </w:rPr>
      </w:r>
      <w:r>
        <w:rPr>
          <w:rFonts w:ascii="Times New Roman" w:hAnsi="Times New Roman" w:cs="Times New Roman"/>
          <w:b w:val="0"/>
          <w:highlight w:val="none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highlight w:val="none"/>
        </w:rPr>
      </w:r>
      <w:r>
        <w:rPr>
          <w:rFonts w:ascii="Times New Roman" w:hAnsi="Times New Roman" w:cs="Times New Roman"/>
          <w:b w:val="0"/>
          <w:highlight w:val="none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highlight w:val="none"/>
        </w:rPr>
      </w:r>
      <w:r>
        <w:rPr>
          <w:rFonts w:ascii="Times New Roman" w:hAnsi="Times New Roman" w:cs="Times New Roman"/>
          <w:b w:val="0"/>
          <w:highlight w:val="none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highlight w:val="none"/>
        </w:rPr>
      </w:r>
      <w:r>
        <w:rPr>
          <w:rFonts w:ascii="Times New Roman" w:hAnsi="Times New Roman" w:cs="Times New Roman"/>
          <w:b w:val="0"/>
          <w:highlight w:val="none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highlight w:val="none"/>
        </w:rPr>
      </w:r>
      <w:r>
        <w:rPr>
          <w:rFonts w:ascii="Times New Roman" w:hAnsi="Times New Roman" w:cs="Times New Roman"/>
          <w:b w:val="0"/>
          <w:highlight w:val="none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highlight w:val="none"/>
        </w:rPr>
      </w:r>
      <w:r>
        <w:rPr>
          <w:rFonts w:ascii="Times New Roman" w:hAnsi="Times New Roman" w:cs="Times New Roman"/>
          <w:b w:val="0"/>
          <w:highlight w:val="none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</w:rPr>
        <w:t xml:space="preserve">Отчет о реализации</w:t>
      </w:r>
      <w:r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 xml:space="preserve">з</w:t>
      </w:r>
      <w:r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ноябрь-декабрь </w:t>
      </w:r>
      <w:r>
        <w:rPr>
          <w:rFonts w:ascii="Times New Roman" w:hAnsi="Times New Roman" w:cs="Times New Roman"/>
          <w:u w:val="single"/>
        </w:rPr>
        <w:t xml:space="preserve">202</w:t>
      </w:r>
      <w:r>
        <w:rPr>
          <w:rFonts w:ascii="Times New Roman" w:hAnsi="Times New Roman" w:cs="Times New Roman"/>
          <w:u w:val="single"/>
        </w:rPr>
        <w:t xml:space="preserve">3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год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(по профилактике проявлений экстремизма)</w:t>
      </w:r>
      <w:r>
        <w:rPr>
          <w:rFonts w:ascii="Times New Roman" w:hAnsi="Times New Roman" w:cs="Times New Roman"/>
          <w:b w:val="0"/>
          <w:bCs w:val="0"/>
          <w:highlight w:val="none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рамках реализации Стратегии противодействия экстремизму до 2025 года в Р</w:t>
      </w:r>
      <w:r>
        <w:rPr>
          <w:rFonts w:ascii="Times New Roman" w:hAnsi="Times New Roman" w:cs="Times New Roman"/>
          <w:color w:val="000000" w:themeColor="text1"/>
        </w:rPr>
        <w:t xml:space="preserve">оссийской Федерации</w:t>
      </w:r>
      <w:r>
        <w:rPr>
          <w:rFonts w:ascii="Times New Roman" w:hAnsi="Times New Roman" w:cs="Times New Roman"/>
          <w:color w:val="000000" w:themeColor="text1"/>
        </w:rPr>
        <w:t xml:space="preserve"> и подпрограммы «Профилактика и противодействие проявлениям экстремизма в Республике Дагестан» </w:t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ГБПОУ РД «Дербентское музыкальное училище им. Ашурова Д. Ш.»</w:t>
      </w:r>
      <w:r>
        <w:rPr>
          <w:rFonts w:ascii="Times New Roman" w:hAnsi="Times New Roman" w:cs="Times New Roman"/>
          <w:highlight w:val="none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tbl>
      <w:tblPr>
        <w:tblStyle w:val="704"/>
        <w:tblW w:w="15276" w:type="dxa"/>
        <w:tblLayout w:type="fixed"/>
        <w:tblLook w:val="04A0" w:firstRow="1" w:lastRow="0" w:firstColumn="1" w:lastColumn="0" w:noHBand="0" w:noVBand="1"/>
      </w:tblPr>
      <w:tblGrid>
        <w:gridCol w:w="850"/>
        <w:gridCol w:w="4928"/>
        <w:gridCol w:w="1558"/>
        <w:gridCol w:w="3749"/>
        <w:gridCol w:w="4191"/>
      </w:tblGrid>
      <w:tr>
        <w:trPr>
          <w:trHeight w:val="1029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(краткое описание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мероприятия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указать привлекаемых экспертов, категорию участников/зрителей)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и время проведения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7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-74" w:right="-7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нас.пункт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локация)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tcW w:w="4191" w:type="dxa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trHeight w:val="785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ind w:left="0" w:right="-158"/>
              <w:jc w:val="left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Приняли участие во Всероссийской «Ночи искусств», горожане</w:t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ind w:left="-101" w:right="-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3.11.23 г</w:t>
            </w:r>
            <w:r>
              <w:rPr>
                <w:rFonts w:ascii="Times New Roman" w:hAnsi="Times New Roman" w:cs="Times New Roman"/>
                <w:b/>
              </w:rPr>
              <w:t xml:space="preserve">.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7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Центральная библиотека, Дербент.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191" w:type="dxa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В. И. Ибрагимова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9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Группа «Элегия» приняла участие в городском концерте у Музея-Заповедника,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горожане</w:t>
            </w:r>
            <w:r/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ind w:left="0" w:right="-109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4.11.23 г.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37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Конц. Площадка у Музея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191" w:type="dxa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Н. Н. Шихмурадова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9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Единый классный час с просмотром фильма-победителя Кинофестиваля «Что мы защищаем?»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ind w:left="0" w:right="-109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6.11.23 г.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37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Зал ДМУ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191" w:type="dxa"/>
            <w:vMerge w:val="restart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З. М. Гаджиева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289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9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Неделя классных часов на тему толерантности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ind w:left="0" w:right="-109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5 - 12.11.23 г.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37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Кабинеты ДМУ по расписанию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191" w:type="dxa"/>
            <w:vMerge w:val="restart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З. М. Гаджиева, классные руководители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9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Россия. Взгляд в будущее. Единый классный час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ind w:left="0" w:right="-109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3.11.23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37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Зал ДМУ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191" w:type="dxa"/>
            <w:vMerge w:val="restart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Г. И. Ахмедова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9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Концерт оркестра народных национальных инструментов. Присутствовали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горожане</w:t>
            </w:r>
            <w:r/>
            <w:r>
              <w:rPr>
                <w:rFonts w:ascii="Times New Roman" w:hAnsi="Times New Roman" w:cs="Times New Roman"/>
                <w:b w:val="0"/>
                <w:bCs w:val="0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ind w:left="0" w:right="-109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17.11.23 г.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37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Зал ДМУ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191" w:type="dxa"/>
            <w:vMerge w:val="restart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Н. Б. Шахмурадов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9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Единый классный час, посвященный Дню матери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ind w:left="0" w:right="-109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20.11.23 г.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37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Зал ДМУ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191" w:type="dxa"/>
            <w:vMerge w:val="restart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В. И. Ибрагимова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9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Проведение IIV Всероссийского конкурса «Народные узоры»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ind w:left="0" w:right="-109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25.11.23 г.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37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Зал ДМУ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191" w:type="dxa"/>
            <w:vMerge w:val="restart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А. Р. Магомедов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9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Единый классный час «Что такое Родина»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ind w:left="0" w:right="-109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27.11.23 г.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37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Зал ДМУ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191" w:type="dxa"/>
            <w:vMerge w:val="restart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Г. И. Ахмедова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9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Участие в Музыкально-поэтическом вечере «В единстве наша сила» в ЦБ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ind w:left="0" w:right="-109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27.11.23.г.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37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Зал ДМУ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r/>
            <w:r/>
          </w:p>
        </w:tc>
        <w:tc>
          <w:tcPr>
            <w:tcW w:w="4191" w:type="dxa"/>
            <w:vMerge w:val="restart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Зав ЦБС Д. Гаджиева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9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Беседа на тему волонтерского движения «Мы вместе»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ind w:left="0" w:right="-109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4.11.23 г.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3749" w:type="dxa"/>
            <w:vMerge w:val="restart"/>
            <w:textDirection w:val="lrTb"/>
            <w:noWrap w:val="false"/>
          </w:tcPr>
          <w:p>
            <w:r>
              <w:t xml:space="preserve">                          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Зал ДМУ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  <w:r/>
            <w:r>
              <w:t xml:space="preserve">         </w:t>
            </w:r>
            <w:r>
              <w:t xml:space="preserve">         </w:t>
            </w:r>
          </w:p>
        </w:tc>
        <w:tc>
          <w:tcPr>
            <w:tcW w:w="4191" w:type="dxa"/>
            <w:vMerge w:val="restart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Б. М. АСкерова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492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Родительское собрание отделения «Хоровое дирижирование» в присутствии директора, учащихся, педагогов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ind w:left="0" w:right="-109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2.11.23 г.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37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Зал ДМУ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r/>
            <w:r/>
          </w:p>
        </w:tc>
        <w:tc>
          <w:tcPr>
            <w:tcW w:w="4191" w:type="dxa"/>
            <w:vMerge w:val="restart"/>
            <w:textDirection w:val="lrTb"/>
            <w:noWrap w:val="false"/>
          </w:tcPr>
          <w:p>
            <w:pPr>
              <w:ind w:left="-102" w:right="-158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В. И. Ибрагимова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br w:type="page" w:clear="all"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– до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декабря 2023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 о реализации мероприятий за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ноябрь-декабрь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 года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(по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противодействию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терроризм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ГБПОУ РД «Дербентское музыкальное училище им. Ашурова Д. Ш.»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03"/>
        <w:ind w:right="-314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</w:r>
    </w:p>
    <w:p>
      <w:pPr>
        <w:pStyle w:val="703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tbl>
      <w:tblPr>
        <w:tblStyle w:val="704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4"/>
        <w:gridCol w:w="3402"/>
        <w:gridCol w:w="1421"/>
        <w:gridCol w:w="1282"/>
        <w:gridCol w:w="1845"/>
        <w:gridCol w:w="709"/>
        <w:gridCol w:w="709"/>
        <w:gridCol w:w="992"/>
        <w:gridCol w:w="992"/>
        <w:gridCol w:w="992"/>
        <w:gridCol w:w="1125"/>
        <w:gridCol w:w="1134"/>
      </w:tblGrid>
      <w:tr>
        <w:trPr>
          <w:trHeight w:val="435"/>
        </w:trPr>
        <w:tc>
          <w:tcPr>
            <w:tcW w:w="564" w:type="dxa"/>
            <w:vMerge w:val="restart"/>
            <w:textDirection w:val="lrTb"/>
            <w:noWrap w:val="false"/>
          </w:tcPr>
          <w:p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п/п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 кратким описанием хода и итогов проведения)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и время проведения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(число, месяц)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tcW w:w="1282" w:type="dxa"/>
            <w:vMerge w:val="restart"/>
            <w:textDirection w:val="lrTb"/>
            <w:noWrap w:val="false"/>
          </w:tcPr>
          <w:p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нас.пункт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локация)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tcW w:w="1845" w:type="dxa"/>
            <w:vMerge w:val="restart"/>
            <w:textDirection w:val="lrTb"/>
            <w:noWrap w:val="false"/>
          </w:tcPr>
          <w:p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Приглашенные гости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-98" w:right="-9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gridSpan w:val="7"/>
            <w:tcW w:w="6653" w:type="dxa"/>
            <w:textDirection w:val="lrTb"/>
            <w:noWrap w:val="false"/>
          </w:tcPr>
          <w:p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остигнутые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</w:t>
            </w:r>
            <w:r>
              <w:rPr>
                <w:rFonts w:ascii="Times New Roman" w:hAnsi="Times New Roman" w:cs="Times New Roman"/>
                <w:b/>
              </w:rPr>
              <w:t xml:space="preserve">оличеств</w:t>
            </w:r>
            <w:r>
              <w:rPr>
                <w:rFonts w:ascii="Times New Roman" w:hAnsi="Times New Roman" w:cs="Times New Roman"/>
                <w:b/>
              </w:rPr>
              <w:t xml:space="preserve">енные показатели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-98" w:right="-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зрителям / участникам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56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42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(кол-во)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3"/>
            <w:tcW w:w="2693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«группы риска» 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членов семей участников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(кол-во)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25" w:type="dxa"/>
            <w:vMerge w:val="restart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беженц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зоны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(кол-во)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иностранные граждане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(кол-во и гражданство)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rPr/>
        <w:tc>
          <w:tcPr>
            <w:tcW w:w="56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42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(кол-во)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возвращен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 Ирака и Сирии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(кол-во)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них: дети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ничтожен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членов НВФ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(кол-во)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vMerge w:val="continue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167" w:type="dxa"/>
            <w:textDirection w:val="lrTb"/>
            <w:noWrap w:val="false"/>
          </w:tcPr>
          <w:p>
            <w:pPr>
              <w:ind w:left="-109" w:right="-102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2.2.1.3 Комплексного плана</w:t>
            </w:r>
            <w:r>
              <w:t xml:space="preserve"> </w:t>
            </w:r>
            <w:r/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культурно-просветительских (фестивали, конкурсы, акции, выставки, показы спектаклей, экскурсии и др.) и воспитательных (классные часы, лекции, беседы и др.) мероприятий по воспитанию у молодежи традиционных российских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духовно-нравственных ценностей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Родительское собрание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2.12.23 г.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Зал ДМУ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Директор ДМУ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167" w:type="dxa"/>
            <w:textDirection w:val="lrTb"/>
            <w:noWrap w:val="false"/>
          </w:tcPr>
          <w:p>
            <w:pPr>
              <w:ind w:left="-109" w:right="-102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2.2.1.6 Комплексного плана</w:t>
            </w:r>
            <w:r>
              <w:t xml:space="preserve"> </w:t>
            </w:r>
            <w:r/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культурно-просветительских мероприятий в поддержку СВО ВС РФ на Украине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16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2.2.1.7 Комплексного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культурно-социальных проектов, направленных на социализацию в сфере искусства несовершеннолетних и молодежи «группы риска», находящихся на различных видах профилактического учета (в том числе дети, возвращенные из Сирии и Ирака, а также прибывши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территорию республики из ДНР, ЛНР, Запорожской области, Херсонской области и Украины)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16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2.3.2.1. Комплексного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регулярных встреч с руководителями (представителями) религиозных организаций (групп) в целях совершенствования форм и методов профилактической работы среди верующих.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 w:val="0"/>
                <w:bCs w:val="0"/>
                <w:sz w:val="20"/>
                <w:szCs w:val="20"/>
              </w:rPr>
            </w:pPr>
            <w:r>
              <w:rPr>
                <w:rFonts w:ascii="Carlito" w:hAnsi="Carlito" w:eastAsia="Carlito" w:cs="Carlito"/>
                <w:b w:val="0"/>
                <w:bCs w:val="0"/>
                <w:sz w:val="20"/>
                <w:szCs w:val="20"/>
              </w:rPr>
              <w:t xml:space="preserve">1</w:t>
            </w:r>
            <w:r>
              <w:rPr>
                <w:rFonts w:ascii="Carlito" w:hAnsi="Carlito" w:cs="Carlito"/>
                <w:b w:val="0"/>
                <w:bCs w:val="0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 w:val="0"/>
                <w:bCs w:val="0"/>
                <w:sz w:val="20"/>
                <w:szCs w:val="20"/>
              </w:rPr>
            </w:pPr>
            <w:r>
              <w:rPr>
                <w:rFonts w:ascii="Carlito" w:hAnsi="Carlito" w:eastAsia="Carlito" w:cs="Carlito"/>
                <w:b w:val="0"/>
                <w:bCs w:val="0"/>
                <w:sz w:val="20"/>
                <w:szCs w:val="20"/>
              </w:rPr>
              <w:t xml:space="preserve">Единый классный час по противодействию идеологии терроризма</w:t>
            </w:r>
            <w:r>
              <w:rPr>
                <w:rFonts w:ascii="Carlito" w:hAnsi="Carlito" w:cs="Carlito"/>
                <w:b w:val="0"/>
                <w:bCs w:val="0"/>
                <w:sz w:val="20"/>
                <w:szCs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 w:val="0"/>
                <w:bCs w:val="0"/>
                <w:sz w:val="20"/>
                <w:szCs w:val="20"/>
              </w:rPr>
            </w:pPr>
            <w:r>
              <w:rPr>
                <w:rFonts w:ascii="Carlito" w:hAnsi="Carlito" w:eastAsia="Carlito" w:cs="Carlito"/>
                <w:b w:val="0"/>
                <w:bCs w:val="0"/>
                <w:sz w:val="20"/>
                <w:szCs w:val="20"/>
              </w:rPr>
              <w:t xml:space="preserve">6.11.23 г.</w:t>
            </w:r>
            <w:r>
              <w:rPr>
                <w:rFonts w:ascii="Carlito" w:hAnsi="Carlito" w:cs="Carlito"/>
                <w:b w:val="0"/>
                <w:bCs w:val="0"/>
                <w:sz w:val="20"/>
                <w:szCs w:val="20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 w:val="0"/>
                <w:bCs w:val="0"/>
                <w:sz w:val="20"/>
                <w:szCs w:val="20"/>
              </w:rPr>
            </w:pPr>
            <w:r>
              <w:rPr>
                <w:rFonts w:ascii="Carlito" w:hAnsi="Carlito" w:eastAsia="Carlito" w:cs="Carlito"/>
                <w:b w:val="0"/>
                <w:bCs w:val="0"/>
                <w:sz w:val="20"/>
                <w:szCs w:val="20"/>
              </w:rPr>
              <w:t xml:space="preserve">Зал ДМУ</w:t>
            </w:r>
            <w:r>
              <w:rPr>
                <w:rFonts w:ascii="Carlito" w:hAnsi="Carlito" w:cs="Carlito"/>
                <w:b w:val="0"/>
                <w:bCs w:val="0"/>
                <w:sz w:val="20"/>
                <w:szCs w:val="20"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Carlito" w:hAnsi="Carlito" w:cs="Carlito"/>
                <w:b w:val="0"/>
                <w:bCs w:val="0"/>
                <w:sz w:val="20"/>
                <w:szCs w:val="20"/>
              </w:rPr>
            </w:pPr>
            <w:r>
              <w:rPr>
                <w:rFonts w:ascii="Carlito" w:hAnsi="Carlito" w:eastAsia="Carlito" w:cs="Carlito"/>
                <w:b w:val="0"/>
                <w:bCs w:val="0"/>
                <w:sz w:val="20"/>
                <w:szCs w:val="20"/>
              </w:rPr>
            </w:r>
            <w:r>
              <w:rPr>
                <w:rFonts w:ascii="Carlito" w:hAnsi="Carlito" w:cs="Carlito"/>
                <w:b w:val="0"/>
                <w:bCs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Carlito" w:hAnsi="Carlito" w:cs="Carlito"/>
                <w:b w:val="0"/>
                <w:bCs w:val="0"/>
                <w:sz w:val="20"/>
                <w:szCs w:val="20"/>
              </w:rPr>
            </w:pPr>
            <w:r>
              <w:rPr>
                <w:rFonts w:ascii="Carlito" w:hAnsi="Carlito" w:eastAsia="Carlito" w:cs="Carlito"/>
                <w:b w:val="0"/>
                <w:bCs w:val="0"/>
                <w:sz w:val="20"/>
                <w:szCs w:val="20"/>
              </w:rPr>
              <w:t xml:space="preserve">54</w:t>
            </w:r>
            <w:r>
              <w:rPr>
                <w:rFonts w:ascii="Carlito" w:hAnsi="Carlito" w:cs="Carlito"/>
                <w:b w:val="0"/>
                <w:bCs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16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3.1.1.1. Комплексного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 привлечением лидеров общественного мнения, авторитетных деятелей культуры и искусства, популярных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блогеров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разработки и распространения антитеррористического контента, за счет участия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грантовых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 Министерства цифрового развития, связи и массовых коммуникаций Российской Федерации, Министерства культуры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Федерации и Федерального агентства по делам молодежи Российской Федерации на тему противодействия идеологии терроризма, основанного на обращениях (призывах) лиц, в том числе отказавшихся от террористической деятельности, а также их родственников.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Посещение лекции Российского общества «Знание»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15.11.23 г.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Зал Лезгинского театра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Лекторы Российского общества «Знание» Велиханов Тимур Талибович и др.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r>
    </w:p>
    <w:p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hAnsi="Times New Roman" w:cs="Times New Roman"/>
          <w:i/>
        </w:rPr>
        <w:t xml:space="preserve">Срок </w:t>
      </w:r>
      <w:r>
        <w:rPr>
          <w:rFonts w:ascii="Times New Roman" w:hAnsi="Times New Roman" w:cs="Times New Roman"/>
          <w:i/>
        </w:rPr>
        <w:t xml:space="preserve">– до </w:t>
      </w:r>
      <w:r>
        <w:rPr>
          <w:rFonts w:ascii="Times New Roman" w:hAnsi="Times New Roman" w:cs="Times New Roman"/>
          <w:i/>
        </w:rPr>
        <w:t xml:space="preserve">10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декабря 2023</w:t>
      </w:r>
      <w:r>
        <w:rPr>
          <w:rFonts w:ascii="Times New Roman" w:hAnsi="Times New Roman" w:cs="Times New Roman"/>
          <w:i/>
        </w:rPr>
      </w:r>
    </w:p>
    <w:p>
      <w:pPr>
        <w:pStyle w:val="703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План</w:t>
      </w:r>
      <w:r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202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  <w:b w:val="0"/>
          <w:i/>
        </w:rPr>
        <w:t xml:space="preserve">(по </w:t>
      </w:r>
      <w:r>
        <w:rPr>
          <w:rFonts w:ascii="Times New Roman" w:hAnsi="Times New Roman" w:cs="Times New Roman"/>
          <w:b w:val="0"/>
          <w:i/>
        </w:rPr>
        <w:t xml:space="preserve">противодействию</w:t>
      </w:r>
      <w:r>
        <w:rPr>
          <w:rFonts w:ascii="Times New Roman" w:hAnsi="Times New Roman" w:cs="Times New Roman"/>
          <w:b w:val="0"/>
          <w:i/>
        </w:rPr>
        <w:t xml:space="preserve"> терроризм</w:t>
      </w:r>
      <w:r>
        <w:rPr>
          <w:rFonts w:ascii="Times New Roman" w:hAnsi="Times New Roman" w:cs="Times New Roman"/>
          <w:b w:val="0"/>
          <w:i/>
        </w:rPr>
        <w:t xml:space="preserve">у</w:t>
      </w:r>
      <w:r>
        <w:rPr>
          <w:rFonts w:ascii="Times New Roman" w:hAnsi="Times New Roman" w:cs="Times New Roman"/>
          <w:b w:val="0"/>
          <w:i/>
        </w:rPr>
        <w:t xml:space="preserve">)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ПОУ РД «Дербентское музыкальное училище им. Ашурова Д. Ш.»</w:t>
      </w:r>
      <w:r/>
      <w:r>
        <w:rPr>
          <w:rFonts w:ascii="Times New Roman" w:hAnsi="Times New Roman" w:cs="Times New Roman"/>
          <w:highlight w:val="none"/>
        </w:rPr>
      </w:r>
    </w:p>
    <w:p>
      <w:pPr>
        <w:pStyle w:val="703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03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tbl>
      <w:tblPr>
        <w:tblStyle w:val="704"/>
        <w:tblW w:w="151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4"/>
        <w:gridCol w:w="3402"/>
        <w:gridCol w:w="1166"/>
        <w:gridCol w:w="1282"/>
        <w:gridCol w:w="1845"/>
        <w:gridCol w:w="709"/>
        <w:gridCol w:w="587"/>
        <w:gridCol w:w="1134"/>
        <w:gridCol w:w="1134"/>
        <w:gridCol w:w="992"/>
        <w:gridCol w:w="1125"/>
        <w:gridCol w:w="1256"/>
      </w:tblGrid>
      <w:tr>
        <w:trPr>
          <w:trHeight w:val="467"/>
        </w:trPr>
        <w:tc>
          <w:tcPr>
            <w:tcW w:w="564" w:type="dxa"/>
            <w:vMerge w:val="restart"/>
            <w:textDirection w:val="lrTb"/>
            <w:noWrap w:val="false"/>
          </w:tcPr>
          <w:p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-98" w:right="-11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п/п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 кратким описанием хода и итогов проведения)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и время проведения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(число, месяц)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</w:r>
          </w:p>
        </w:tc>
        <w:tc>
          <w:tcPr>
            <w:tcW w:w="1282" w:type="dxa"/>
            <w:vMerge w:val="restart"/>
            <w:textDirection w:val="lrTb"/>
            <w:noWrap w:val="false"/>
          </w:tcPr>
          <w:p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-98" w:right="-147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нас.пункт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локация)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</w:r>
          </w:p>
        </w:tc>
        <w:tc>
          <w:tcPr>
            <w:tcW w:w="1845" w:type="dxa"/>
            <w:vMerge w:val="restart"/>
            <w:textDirection w:val="lrTb"/>
            <w:noWrap w:val="false"/>
          </w:tcPr>
          <w:p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Приглашенные гости</w:t>
            </w:r>
            <w:r>
              <w:rPr>
                <w:rStyle w:val="711"/>
                <w:rFonts w:ascii="Times New Roman" w:hAnsi="Times New Roman" w:cs="Times New Roman"/>
                <w:b/>
              </w:rPr>
              <w:footnoteReference w:id="2"/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-98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(Ф.И.О., должность)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tcW w:w="6937" w:type="dxa"/>
            <w:textDirection w:val="lrTb"/>
            <w:noWrap w:val="false"/>
          </w:tcPr>
          <w:p>
            <w:pPr>
              <w:ind w:left="-98" w:right="-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Достигнутые результаты, количественные показатели 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ind w:left="-98" w:right="-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зрителям / участникам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56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285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«группы риска»</w:t>
            </w:r>
            <w:r>
              <w:rPr>
                <w:rStyle w:val="711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членов семей участников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(кол-во)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vMerge w:val="restart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беженц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зоны СВО</w:t>
            </w:r>
            <w:r>
              <w:rPr>
                <w:rStyle w:val="711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(кол-во)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vMerge w:val="restart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иностранные граждане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(кол-во и гражданство)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возвращенные из Ирака и Сирии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(кол-во)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 них: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уничтоженных членов НВФ</w:t>
            </w:r>
            <w:r>
              <w:rPr>
                <w:rStyle w:val="711"/>
                <w:rFonts w:ascii="Times New Roman" w:hAnsi="Times New Roman" w:cs="Times New Roman"/>
                <w:sz w:val="16"/>
                <w:szCs w:val="16"/>
              </w:rPr>
              <w:footnoteReference w:id="5"/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(кол-во)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vMerge w:val="continue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vMerge w:val="continue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19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2.1.7 Комплексного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ourier New" w:cs="Times New Roman"/>
                <w:color w:val="000000"/>
                <w:spacing w:val="-6"/>
                <w:sz w:val="20"/>
                <w:szCs w:val="20"/>
                <w:lang w:bidi="ru-RU"/>
              </w:rPr>
              <w:t xml:space="preserve">Проведение цикла культурно-просветительских мероприятий, приуроченных ко Дню соли</w:t>
            </w:r>
            <w:r>
              <w:rPr>
                <w:rFonts w:ascii="Times New Roman" w:hAnsi="Times New Roman" w:eastAsia="Courier New" w:cs="Times New Roman"/>
                <w:color w:val="000000"/>
                <w:spacing w:val="-6"/>
                <w:sz w:val="20"/>
                <w:szCs w:val="20"/>
                <w:lang w:bidi="ru-RU"/>
              </w:rPr>
              <w:t xml:space="preserve">дарности в борьбе с терроризмом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Единый классный час, 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1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03.09.2024 г.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Зал ДМУ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8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Участники СВО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vMerge w:val="restart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vMerge w:val="restart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vMerge w:val="restart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Классные часы по противодействию идеологии терроризма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2 -10.02.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2 - 9.09.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2024 г.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/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ДМУ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Муфтият РД, представители АТК, офицеры МВД, участники боевых действий.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Родительские собрания с участием студентов, представителей  Муфтията, инспекторов ПДН, работников администрации города по защите прав детей, участковых инспекторов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Февраль,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Сентябрь 2024 г.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Зал ДМУ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Директор, работникики администрации по защите прав дете, инспектор ПДН МВД РД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19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2.1.8 Комплексного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Фестиваля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агитпрограмм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«Моя Родина – Россия» Центров традиционной культуры народов России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образований Республики Дагестан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19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2.1.9 Комплексного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республиканского молодежного культурного форума «Мы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хотим бояться за наше завтра!»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19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Комплексного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в рамках празднования государственных праздников Российской Федерации и Республики Дагестан, направленных на формирование общероссийской гражданской идентичности, неприятие идеологии терроризма и неонацизма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19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2.2.1.3 Комплексного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культурно-просветительских (фестивали, конкурсы, акции, выставки, показы спектаклей, экскурсии и др.) и воспитательных (классные часы, лекции, беседы и др.) мероприятий по воспитанию у молодежи традиционных российских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духовно-нравственных ценностей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19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2.2.1.6 Комплексного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культурно-просветительских мероприятий в поддержку СВО ВС РФ на Украине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Участие в городских, республиканских и всероссийских мероприятиях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По планам организаторов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По планам организаторов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19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2.2.1.7 Комплексного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культурно-социальных проектов, направленных на социализацию в сфере искусства несовершеннолетних и молодежи «группы риска», находящихся на различных видах профилактического учета (в том числе дети, возвращенные из Сирии и Ирака, а также прибывши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территорию республики из ДНР, ЛНР, Запорожской области, Херсонской области и Украины)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19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2.3.2.1. Комплексного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регулярных встреч с руководителями (представителями) религиозных организаций (групп) в целях совершенствования форм и методов профилактической работы среди верующих.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19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2.4.1. Комплексного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Проведение республиканского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кинофестиваля «Мирный Дагестан»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gridSpan w:val="12"/>
            <w:tcW w:w="1519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3.1.1.1. Комплексного плана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left="-109" w:right="-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 привлечением лидеров общественного мнения, авторитетных деятелей культуры и искусства, популярных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блогеров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разработки и распространения антитеррористического контента, за счет участия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грантовых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 Министерства цифрового развития, связи и массовых коммуникаций Российской Федерации, Министерства культуры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Федерации и Федерального агентства по делам молодежи Российской Федерации на тему противодействия идеологии терроризма, основанного на обращениях (призывах) лиц, в том числе отказавшихся от террористической деятельности, а также их родственников.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87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25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ind w:left="-109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703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pStyle w:val="703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  <w:r>
        <w:rPr>
          <w:rFonts w:ascii="Times New Roman" w:hAnsi="Times New Roman" w:cs="Times New Roman"/>
          <w:b w:val="0"/>
        </w:rPr>
      </w:r>
    </w:p>
    <w:p>
      <w:pP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r>
    </w:p>
    <w:p>
      <w:pP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r>
    </w:p>
    <w:p>
      <w:pP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r>
    </w:p>
    <w:sectPr>
      <w:footnotePr/>
      <w:endnotePr/>
      <w:type w:val="nextPage"/>
      <w:pgSz w:w="16838" w:h="11906" w:orient="landscape"/>
      <w:pgMar w:top="851" w:right="820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Carlito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709"/>
        <w:rPr>
          <w:rFonts w:ascii="Times New Roman" w:hAnsi="Times New Roman" w:cs="Times New Roman"/>
          <w:sz w:val="18"/>
          <w:szCs w:val="18"/>
        </w:rPr>
      </w:pPr>
      <w:r>
        <w:rPr>
          <w:rStyle w:val="71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Приглашенные гости - официальные лица, в том числе участники СВО (</w:t>
      </w:r>
      <w:r>
        <w:rPr>
          <w:rFonts w:ascii="Times New Roman" w:hAnsi="Times New Roman" w:cs="Times New Roman"/>
          <w:sz w:val="18"/>
          <w:szCs w:val="18"/>
        </w:rPr>
        <w:t xml:space="preserve">Ф.И.О., должность, место работы</w:t>
      </w:r>
      <w:r>
        <w:rPr>
          <w:rFonts w:ascii="Times New Roman" w:hAnsi="Times New Roman" w:cs="Times New Roman"/>
          <w:sz w:val="18"/>
          <w:szCs w:val="18"/>
        </w:rPr>
      </w:r>
    </w:p>
  </w:footnote>
  <w:footnote w:id="3">
    <w:p>
      <w:pPr>
        <w:pStyle w:val="709"/>
        <w:rPr>
          <w:rFonts w:ascii="Times New Roman" w:hAnsi="Times New Roman" w:cs="Times New Roman"/>
          <w:sz w:val="18"/>
          <w:szCs w:val="18"/>
        </w:rPr>
      </w:pPr>
      <w:r>
        <w:rPr>
          <w:rStyle w:val="71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Дети группы риска - несовершеннолетние и молодежь, находящиеся на различных видах учета в органах и учреждениях системы профилактики безнадзорности и правонарушений (в правоохранительных органах, на </w:t>
      </w:r>
      <w:r>
        <w:rPr>
          <w:rFonts w:ascii="Times New Roman" w:hAnsi="Times New Roman" w:cs="Times New Roman"/>
          <w:sz w:val="18"/>
          <w:szCs w:val="18"/>
        </w:rPr>
        <w:t xml:space="preserve">внутришкольном</w:t>
      </w:r>
      <w:r>
        <w:rPr>
          <w:rFonts w:ascii="Times New Roman" w:hAnsi="Times New Roman" w:cs="Times New Roman"/>
          <w:sz w:val="18"/>
          <w:szCs w:val="18"/>
        </w:rPr>
        <w:t xml:space="preserve"> учете, условно осужденные), находящиеся в социально опасном положении, а также возвращенные из Сирии и Ирака, а также дети уничтоженных членов НВФ</w:t>
      </w:r>
      <w:r>
        <w:rPr>
          <w:rFonts w:ascii="Times New Roman" w:hAnsi="Times New Roman" w:cs="Times New Roman"/>
          <w:sz w:val="18"/>
          <w:szCs w:val="18"/>
        </w:rPr>
      </w:r>
    </w:p>
  </w:footnote>
  <w:footnote w:id="4">
    <w:p>
      <w:pPr>
        <w:pStyle w:val="709"/>
        <w:rPr>
          <w:rFonts w:ascii="Times New Roman" w:hAnsi="Times New Roman" w:cs="Times New Roman"/>
          <w:sz w:val="18"/>
          <w:szCs w:val="18"/>
        </w:rPr>
      </w:pPr>
      <w:r>
        <w:rPr>
          <w:rStyle w:val="71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Зона СВО - ЛНР, ДНР, Запорожская и Херсонская области, Украина</w:t>
      </w:r>
      <w:r>
        <w:rPr>
          <w:rFonts w:ascii="Times New Roman" w:hAnsi="Times New Roman" w:cs="Times New Roman"/>
          <w:sz w:val="18"/>
          <w:szCs w:val="18"/>
        </w:rPr>
      </w:r>
    </w:p>
  </w:footnote>
  <w:footnote w:id="5">
    <w:p>
      <w:pPr>
        <w:pStyle w:val="709"/>
        <w:rPr>
          <w:rFonts w:ascii="Times New Roman" w:hAnsi="Times New Roman" w:cs="Times New Roman"/>
          <w:sz w:val="18"/>
          <w:szCs w:val="18"/>
        </w:rPr>
      </w:pPr>
      <w:r>
        <w:rPr>
          <w:rStyle w:val="71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НВФ – незаконные вооруженные формирования</w:t>
      </w:r>
      <w:r>
        <w:rPr>
          <w:rFonts w:ascii="Times New Roman" w:hAnsi="Times New Roman" w:cs="Times New Roman"/>
          <w:sz w:val="18"/>
          <w:szCs w:val="18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9"/>
    <w:next w:val="6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9"/>
    <w:next w:val="6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9"/>
    <w:next w:val="6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0"/>
    <w:link w:val="34"/>
    <w:uiPriority w:val="10"/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0"/>
    <w:link w:val="3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00"/>
    <w:link w:val="42"/>
    <w:uiPriority w:val="99"/>
  </w:style>
  <w:style w:type="paragraph" w:styleId="44">
    <w:name w:val="Footer"/>
    <w:basedOn w:val="6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00"/>
    <w:link w:val="44"/>
    <w:uiPriority w:val="99"/>
  </w:style>
  <w:style w:type="paragraph" w:styleId="46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09"/>
    <w:uiPriority w:val="99"/>
    <w:rPr>
      <w:sz w:val="18"/>
    </w:rPr>
  </w:style>
  <w:style w:type="paragraph" w:styleId="178">
    <w:name w:val="endnote text"/>
    <w:basedOn w:val="6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</w:style>
  <w:style w:type="character" w:styleId="700" w:default="1">
    <w:name w:val="Default Paragraph Font"/>
    <w:uiPriority w:val="1"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paragraph" w:styleId="703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table" w:styleId="704">
    <w:name w:val="Table Grid"/>
    <w:basedOn w:val="70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5">
    <w:name w:val="Balloon Text"/>
    <w:basedOn w:val="699"/>
    <w:link w:val="70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06" w:customStyle="1">
    <w:name w:val="Текст выноски Знак"/>
    <w:basedOn w:val="700"/>
    <w:link w:val="705"/>
    <w:uiPriority w:val="99"/>
    <w:semiHidden/>
    <w:rPr>
      <w:rFonts w:ascii="Segoe UI" w:hAnsi="Segoe UI" w:cs="Segoe UI"/>
      <w:sz w:val="18"/>
      <w:szCs w:val="18"/>
    </w:rPr>
  </w:style>
  <w:style w:type="paragraph" w:styleId="707">
    <w:name w:val="Normal (Web)"/>
    <w:basedOn w:val="69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8" w:customStyle="1">
    <w:name w:val="docdata"/>
    <w:basedOn w:val="700"/>
  </w:style>
  <w:style w:type="paragraph" w:styleId="709">
    <w:name w:val="footnote text"/>
    <w:basedOn w:val="699"/>
    <w:link w:val="71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10" w:customStyle="1">
    <w:name w:val="Текст сноски Знак"/>
    <w:basedOn w:val="700"/>
    <w:link w:val="709"/>
    <w:uiPriority w:val="99"/>
    <w:semiHidden/>
    <w:rPr>
      <w:sz w:val="20"/>
      <w:szCs w:val="20"/>
    </w:rPr>
  </w:style>
  <w:style w:type="character" w:styleId="711">
    <w:name w:val="footnote reference"/>
    <w:basedOn w:val="70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6DFF-0880-4437-8CF1-01921A19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Гюлизар Рамазанова</cp:lastModifiedBy>
  <cp:revision>4</cp:revision>
  <dcterms:created xsi:type="dcterms:W3CDTF">2023-12-01T09:46:00Z</dcterms:created>
  <dcterms:modified xsi:type="dcterms:W3CDTF">2023-12-07T13:48:18Z</dcterms:modified>
</cp:coreProperties>
</file>